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DA2D59" w:rsidRDefault="001A1E1D" w:rsidP="00D03E3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1A1E1D" w:rsidRPr="00DA2D59" w:rsidRDefault="001A1E1D" w:rsidP="00C714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47A70" w:rsidRPr="00DA2D59" w:rsidRDefault="00733780" w:rsidP="00C7145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A2D59">
        <w:rPr>
          <w:rFonts w:ascii="Times New Roman" w:hAnsi="Times New Roman" w:cs="Times New Roman"/>
          <w:b w:val="0"/>
          <w:sz w:val="28"/>
          <w:szCs w:val="28"/>
        </w:rPr>
        <w:t>главног</w:t>
      </w:r>
      <w:r w:rsidR="00150AF5" w:rsidRPr="00DA2D59">
        <w:rPr>
          <w:rFonts w:ascii="Times New Roman" w:hAnsi="Times New Roman" w:cs="Times New Roman"/>
          <w:b w:val="0"/>
          <w:sz w:val="28"/>
          <w:szCs w:val="28"/>
        </w:rPr>
        <w:t>о</w:t>
      </w:r>
      <w:r w:rsidR="00590065" w:rsidRPr="00DA2D59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 </w:t>
      </w:r>
    </w:p>
    <w:p w:rsidR="00147A70" w:rsidRPr="00DA2D59" w:rsidRDefault="001F4C91" w:rsidP="00C7145B">
      <w:pPr>
        <w:pStyle w:val="1"/>
        <w:spacing w:before="0" w:after="0"/>
        <w:jc w:val="center"/>
        <w:rPr>
          <w:b w:val="0"/>
          <w:sz w:val="28"/>
          <w:szCs w:val="28"/>
        </w:rPr>
      </w:pPr>
      <w:r w:rsidRPr="00DA2D59">
        <w:rPr>
          <w:rFonts w:ascii="Times New Roman" w:hAnsi="Times New Roman" w:cs="Times New Roman"/>
          <w:b w:val="0"/>
          <w:sz w:val="28"/>
          <w:szCs w:val="28"/>
        </w:rPr>
        <w:t>контрольно-аналитического отдела</w:t>
      </w:r>
    </w:p>
    <w:p w:rsidR="00753410" w:rsidRPr="00DA2D59" w:rsidRDefault="00590065" w:rsidP="00C7145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A2D59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Санкт-Петербургу</w:t>
      </w:r>
    </w:p>
    <w:p w:rsidR="001A1E1D" w:rsidRPr="00DA2D5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A2D59" w:rsidRDefault="001A1E1D" w:rsidP="00C328A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DA2D59" w:rsidRDefault="001A1E1D" w:rsidP="00C328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0AF5" w:rsidRPr="00DA2D59" w:rsidRDefault="001A1E1D" w:rsidP="007B7F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733780" w:rsidRPr="00DA2D5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90065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="001F4C91" w:rsidRPr="00DA2D59">
        <w:rPr>
          <w:rFonts w:ascii="Times New Roman" w:hAnsi="Times New Roman" w:cs="Times New Roman"/>
          <w:sz w:val="28"/>
          <w:szCs w:val="28"/>
        </w:rPr>
        <w:t xml:space="preserve">контрольно-аналитического </w:t>
      </w:r>
      <w:r w:rsidR="00590065" w:rsidRPr="00DA2D59">
        <w:rPr>
          <w:rFonts w:ascii="Times New Roman" w:hAnsi="Times New Roman" w:cs="Times New Roman"/>
          <w:sz w:val="28"/>
          <w:szCs w:val="28"/>
        </w:rPr>
        <w:t xml:space="preserve">отдела Межрайонной ИФНС России №27 по Санкт-Петербургу </w:t>
      </w:r>
      <w:r w:rsidR="00150AF5" w:rsidRPr="00DA2D59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733780" w:rsidRPr="00DA2D5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590065" w:rsidRPr="00DA2D59">
        <w:rPr>
          <w:rFonts w:ascii="Times New Roman" w:hAnsi="Times New Roman" w:cs="Times New Roman"/>
          <w:sz w:val="28"/>
          <w:szCs w:val="28"/>
        </w:rPr>
        <w:t xml:space="preserve">) относится </w:t>
      </w:r>
      <w:r w:rsidR="00150AF5" w:rsidRPr="00DA2D59">
        <w:rPr>
          <w:rFonts w:ascii="Times New Roman" w:hAnsi="Times New Roman" w:cs="Times New Roman"/>
          <w:sz w:val="28"/>
          <w:szCs w:val="28"/>
        </w:rPr>
        <w:t xml:space="preserve">к </w:t>
      </w:r>
      <w:r w:rsidR="00733780" w:rsidRPr="00DA2D59">
        <w:rPr>
          <w:rFonts w:ascii="Times New Roman" w:hAnsi="Times New Roman" w:cs="Times New Roman"/>
          <w:sz w:val="28"/>
          <w:szCs w:val="28"/>
        </w:rPr>
        <w:t xml:space="preserve">ведущей </w:t>
      </w:r>
      <w:r w:rsidR="00150AF5" w:rsidRPr="00DA2D59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"специалисты".</w:t>
      </w:r>
    </w:p>
    <w:p w:rsidR="00DE6AA9" w:rsidRPr="00DA2D59" w:rsidRDefault="001A1E1D" w:rsidP="007B7F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590065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="00733780" w:rsidRPr="00DA2D59">
        <w:rPr>
          <w:rFonts w:ascii="Times New Roman" w:hAnsi="Times New Roman" w:cs="Times New Roman"/>
          <w:sz w:val="28"/>
          <w:szCs w:val="28"/>
        </w:rPr>
        <w:t>11-3-3</w:t>
      </w:r>
      <w:r w:rsidR="00821756" w:rsidRPr="00DA2D59">
        <w:rPr>
          <w:rFonts w:ascii="Times New Roman" w:hAnsi="Times New Roman" w:cs="Times New Roman"/>
          <w:sz w:val="28"/>
          <w:szCs w:val="28"/>
        </w:rPr>
        <w:t>-09</w:t>
      </w:r>
      <w:r w:rsidR="00733780" w:rsidRPr="00DA2D59">
        <w:rPr>
          <w:rFonts w:ascii="Times New Roman" w:hAnsi="Times New Roman" w:cs="Times New Roman"/>
          <w:sz w:val="28"/>
          <w:szCs w:val="28"/>
        </w:rPr>
        <w:t>4</w:t>
      </w:r>
      <w:r w:rsidR="00150AF5" w:rsidRPr="00DA2D59">
        <w:rPr>
          <w:rFonts w:ascii="Times New Roman" w:hAnsi="Times New Roman" w:cs="Times New Roman"/>
          <w:sz w:val="28"/>
          <w:szCs w:val="28"/>
        </w:rPr>
        <w:t>.</w:t>
      </w:r>
    </w:p>
    <w:p w:rsidR="00590065" w:rsidRPr="00DA2D59" w:rsidRDefault="001A1E1D" w:rsidP="007B7F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733780" w:rsidRPr="00DA2D5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DA2D59">
        <w:rPr>
          <w:rFonts w:ascii="Times New Roman" w:hAnsi="Times New Roman" w:cs="Times New Roman"/>
          <w:sz w:val="28"/>
          <w:szCs w:val="28"/>
        </w:rPr>
        <w:t xml:space="preserve">: </w:t>
      </w:r>
      <w:r w:rsidR="00590065" w:rsidRPr="00DA2D59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538FA" w:rsidRPr="00DA2D59" w:rsidRDefault="001A1E1D" w:rsidP="00C328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733780" w:rsidRPr="00DA2D5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90065" w:rsidRPr="00DA2D59">
        <w:rPr>
          <w:rFonts w:ascii="Times New Roman" w:hAnsi="Times New Roman" w:cs="Times New Roman"/>
          <w:sz w:val="28"/>
          <w:szCs w:val="28"/>
        </w:rPr>
        <w:t xml:space="preserve">: </w:t>
      </w:r>
      <w:r w:rsidR="00150AF5" w:rsidRPr="00DA2D59">
        <w:rPr>
          <w:rFonts w:ascii="Times New Roman" w:hAnsi="Times New Roman" w:cs="Times New Roman"/>
          <w:sz w:val="28"/>
          <w:szCs w:val="28"/>
        </w:rPr>
        <w:t>о</w:t>
      </w:r>
      <w:r w:rsidR="00F00AEF" w:rsidRPr="00DA2D59">
        <w:rPr>
          <w:rFonts w:ascii="Times New Roman" w:hAnsi="Times New Roman" w:cs="Times New Roman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5538FA" w:rsidRPr="00DA2D59">
        <w:rPr>
          <w:rFonts w:ascii="Times New Roman" w:hAnsi="Times New Roman" w:cs="Times New Roman"/>
          <w:sz w:val="28"/>
          <w:szCs w:val="28"/>
        </w:rPr>
        <w:t>; регулирование в сфере налога на добавленную стоимость.</w:t>
      </w:r>
    </w:p>
    <w:p w:rsidR="00590065" w:rsidRPr="00DA2D59" w:rsidRDefault="001A1E1D" w:rsidP="00C328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733780" w:rsidRPr="00DA2D5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90065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Pr="00DA2D59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90065" w:rsidRPr="00DA2D59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 (далее - инспекция).</w:t>
      </w:r>
    </w:p>
    <w:p w:rsidR="001A1E1D" w:rsidRPr="00DA2D59" w:rsidRDefault="001A1E1D" w:rsidP="00C328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5. </w:t>
      </w:r>
      <w:r w:rsidR="00733780" w:rsidRPr="00DA2D5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590065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Pr="00DA2D59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90065" w:rsidRPr="00DA2D59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DA2D59" w:rsidRDefault="001A1E1D" w:rsidP="00C328A6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DA2D5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DA2D5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DA2D5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DA2D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733780" w:rsidRPr="00DA2D5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9301C7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Pr="00DA2D59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DA2D59" w:rsidRDefault="001A1E1D" w:rsidP="0003238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590065" w:rsidRPr="00DA2D59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Pr="00DA2D59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r w:rsidR="00590065" w:rsidRPr="00DA2D59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421A7E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="00D374E9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="00032383" w:rsidRPr="00DA2D59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328A6" w:rsidRPr="00DA2D59" w:rsidRDefault="001A1E1D" w:rsidP="00DD4A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6.2. </w:t>
      </w:r>
      <w:r w:rsidR="00A50DB9" w:rsidRPr="00DA2D59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9301C7" w:rsidRPr="00DA2D59" w:rsidRDefault="001A1E1D" w:rsidP="00C328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52285A" w:rsidRPr="00DA2D59" w:rsidRDefault="0052285A" w:rsidP="005228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52285A" w:rsidRPr="00DA2D59" w:rsidRDefault="0052285A" w:rsidP="005228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52285A" w:rsidRPr="00DA2D59" w:rsidRDefault="0052285A" w:rsidP="0052285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52285A" w:rsidRPr="00DA2D59" w:rsidRDefault="0052285A" w:rsidP="0052285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52285A" w:rsidRPr="00DA2D59" w:rsidRDefault="0052285A" w:rsidP="0052285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52285A" w:rsidRPr="00DA2D59" w:rsidRDefault="0052285A" w:rsidP="0052285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</w:t>
      </w:r>
      <w:r w:rsidRPr="00DA2D59">
        <w:rPr>
          <w:rFonts w:ascii="Times New Roman" w:hAnsi="Times New Roman" w:cs="Times New Roman"/>
          <w:sz w:val="28"/>
          <w:szCs w:val="28"/>
        </w:rPr>
        <w:lastRenderedPageBreak/>
        <w:t xml:space="preserve">коррупции»; </w:t>
      </w:r>
    </w:p>
    <w:p w:rsidR="0052285A" w:rsidRPr="00DA2D59" w:rsidRDefault="0052285A" w:rsidP="005228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3) в области информационно-коммуникационных технологий;</w:t>
      </w:r>
    </w:p>
    <w:p w:rsidR="0052285A" w:rsidRPr="00DA2D59" w:rsidRDefault="005228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DA2D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52285A" w:rsidRPr="00DA2D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6" w:history="1">
        <w:r w:rsidRPr="00DA2D5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7" w:history="1">
        <w:r w:rsidRPr="00DA2D5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DD4A0C" w:rsidRPr="00DA2D59" w:rsidRDefault="00DD4A0C" w:rsidP="00147A70">
      <w:pPr>
        <w:pStyle w:val="ConsPlusNormal"/>
        <w:jc w:val="both"/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r w:rsidRPr="00DA2D59">
        <w:t xml:space="preserve"> </w:t>
      </w:r>
      <w:r w:rsidRPr="00DA2D59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8" w:history="1">
        <w:r w:rsidRPr="00DA2D5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DA2D5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DA2D5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DA2D5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DA2D5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DA2D5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DA2D5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 w:rsidRPr="00DA2D5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6" w:history="1">
        <w:r w:rsidRPr="00DA2D5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DA2D5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hyperlink r:id="rId18" w:history="1">
        <w:r w:rsidRPr="00DA2D59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DA2D5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DA2D5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C328A6" w:rsidRPr="00DA2D59">
        <w:rPr>
          <w:rFonts w:ascii="Times New Roman" w:hAnsi="Times New Roman" w:cs="Times New Roman"/>
          <w:sz w:val="28"/>
          <w:szCs w:val="28"/>
        </w:rPr>
        <w:t>алоговых деклараций (расчетов)".</w:t>
      </w:r>
    </w:p>
    <w:p w:rsidR="005538FA" w:rsidRPr="00DA2D59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DA2D5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5538FA" w:rsidRPr="00DA2D59" w:rsidRDefault="005538FA" w:rsidP="00147A7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DA2D5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N ММВ-7-3/558@ "Об утверждении формы </w:t>
      </w:r>
      <w:r w:rsidRPr="00DA2D59">
        <w:rPr>
          <w:rFonts w:ascii="Times New Roman" w:hAnsi="Times New Roman" w:cs="Times New Roman"/>
          <w:sz w:val="28"/>
          <w:szCs w:val="28"/>
        </w:rPr>
        <w:lastRenderedPageBreak/>
        <w:t>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5538FA" w:rsidRPr="00DA2D59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3" w:history="1">
        <w:r w:rsidRPr="00DA2D5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5538FA" w:rsidRPr="00DA2D59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DA2D5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5538FA" w:rsidRPr="00DA2D59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DA2D5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2D59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DA2D59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</w:t>
      </w:r>
    </w:p>
    <w:p w:rsidR="005538FA" w:rsidRPr="00DA2D59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DA2D5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5538FA" w:rsidRPr="00DA2D59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DA2D5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</w:p>
    <w:p w:rsidR="005538FA" w:rsidRPr="00DA2D59" w:rsidRDefault="005538FA" w:rsidP="001F4C9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DA2D5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</w:p>
    <w:p w:rsidR="005538FA" w:rsidRPr="00DA2D59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DA2D5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</w:t>
      </w:r>
    </w:p>
    <w:p w:rsidR="005538FA" w:rsidRPr="00DA2D59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DA2D5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ФНС России от 27 августа 2013 г. N ММВ-7-13/292@ "О внесении изменений в приказы ФНС России от 06 марта 2007 г. N ММ-3-06/106@, от 31 мая 2007 г. N ММ-3-06/338@"</w:t>
      </w:r>
    </w:p>
    <w:p w:rsidR="005538FA" w:rsidRPr="00DA2D59" w:rsidRDefault="005538FA" w:rsidP="00147A7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DA2D5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5538FA" w:rsidRPr="00DA2D59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DA2D5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5538FA" w:rsidRPr="00DA2D59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33" w:history="1">
        <w:r w:rsidRPr="00DA2D5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5538FA" w:rsidRPr="00DA2D59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DA2D5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5538FA" w:rsidRPr="00DA2D59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DA2D5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5538FA" w:rsidRPr="00DA2D59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Pr="00DA2D5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5538FA" w:rsidRPr="00DA2D59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DA2D5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</w:t>
      </w:r>
    </w:p>
    <w:p w:rsidR="005538FA" w:rsidRPr="00DA2D59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DA2D59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08 сентября 2015 в г. Гродно;</w:t>
      </w:r>
    </w:p>
    <w:p w:rsidR="005538FA" w:rsidRPr="00DA2D59" w:rsidRDefault="005538FA" w:rsidP="00147A7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 </w:t>
      </w:r>
      <w:hyperlink r:id="rId39" w:history="1">
        <w:r w:rsidRPr="00DA2D59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Совета Евразийской экономической комиссии от 23 ноября 2015 N 70 "Об утверждении отдельных документов, предусмотренных Соглашением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08 сентября 2015 в г. Гродно"</w:t>
      </w:r>
    </w:p>
    <w:p w:rsidR="005538FA" w:rsidRPr="00DA2D59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0" w:history="1">
        <w:r w:rsidRPr="00DA2D5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5538FA" w:rsidRPr="00DA2D59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DA2D5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5538FA" w:rsidRPr="00DA2D59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DA2D5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1A1E1D" w:rsidRPr="00DA2D59" w:rsidRDefault="007337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52285A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DA2D59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285A" w:rsidRPr="00DA2D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lastRenderedPageBreak/>
        <w:t>- основы экономики, финансов и кредита, бухгалтерского и налогового учета;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состав налогоплательщиков налога на добавленную стоимость;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документы, подтверждающие право на освобождение от уплаты налога на добавленную стоимость;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A45ABC" w:rsidRPr="00DA2D59" w:rsidRDefault="00A45ABC" w:rsidP="00147A7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порядок определения налоговой базы</w:t>
      </w:r>
      <w:r w:rsidR="00230C81" w:rsidRPr="00DA2D59">
        <w:rPr>
          <w:rFonts w:ascii="Times New Roman" w:hAnsi="Times New Roman" w:cs="Times New Roman"/>
          <w:sz w:val="28"/>
          <w:szCs w:val="28"/>
        </w:rPr>
        <w:t>.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правила и методы трансфертного ценообразования;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методы определения рыночных цен для целей налогообложения;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понятие функционального анализа и выбор метода ценообразования для налоговых целей;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арбитражная практика в Российской Федерации по вопросам определения рыночных цен для целей налогообложения;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характеристика компаний с учетом их функционального профиля и взаимосвязь с выбором метода определения рыночных цен;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понятие ценообразование в сделках с нематериальными активами для налоговых целей;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порядок определение рыночного интервала рентабельности;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особенности ценообразования на услуги: методика распределения затрат для расчета стоимости услуг и применение надбавки;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1F4C91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понятие взаимозависимые лица. Порядок определения доли участия одной организации в другой организации или физического лица в организации; </w:t>
      </w:r>
    </w:p>
    <w:p w:rsidR="00A45ABC" w:rsidRPr="00DA2D59" w:rsidRDefault="001F4C91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r w:rsidR="00A45ABC" w:rsidRPr="00DA2D59">
        <w:rPr>
          <w:rFonts w:ascii="Times New Roman" w:hAnsi="Times New Roman" w:cs="Times New Roman"/>
          <w:sz w:val="28"/>
          <w:szCs w:val="28"/>
        </w:rPr>
        <w:t>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A45ABC" w:rsidRPr="00DA2D59" w:rsidRDefault="00A45ABC" w:rsidP="00147A7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понятие соглашения о ценообразовании для целей налогообложения.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судебно-арбитражная практика в части камеральных проверок;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A45ABC" w:rsidRPr="00DA2D59" w:rsidRDefault="00A45ABC" w:rsidP="00147A7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перечень изделий, которые подлежат обязательной маркировке, а также исключений из этого списка;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lastRenderedPageBreak/>
        <w:t>- сходство различных налоговых систем, связанных международными экономическими отношениями стран (на примере одной страны);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передовой зарубежный опыт налогового администрирования;</w:t>
      </w:r>
    </w:p>
    <w:p w:rsidR="00A45ABC" w:rsidRPr="00DA2D59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основ управления и организации труда; 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52285A" w:rsidRPr="00DA2D59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5229AA" w:rsidRPr="00DA2D59" w:rsidRDefault="0052285A" w:rsidP="00147A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5229AA" w:rsidRPr="00DA2D5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2285A" w:rsidRPr="00DA2D59" w:rsidRDefault="005229AA" w:rsidP="00147A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общих вопросов в области обеспечения информационной безопасности</w:t>
      </w:r>
    </w:p>
    <w:p w:rsidR="005229AA" w:rsidRPr="00DA2D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5229AA" w:rsidRPr="00DA2D59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5229AA" w:rsidRPr="00DA2D59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5229AA" w:rsidRPr="00DA2D59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5229AA" w:rsidRPr="00DA2D59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5229AA" w:rsidRPr="00DA2D59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5229AA" w:rsidRPr="00DA2D59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5229AA" w:rsidRPr="00DA2D59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5229AA" w:rsidRPr="00DA2D59" w:rsidRDefault="005229AA" w:rsidP="00B202FA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5229AA" w:rsidRPr="00DA2D59" w:rsidRDefault="005229AA" w:rsidP="00DE6AA9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5229AA" w:rsidRPr="00DA2D59" w:rsidRDefault="005229AA" w:rsidP="00DE6AA9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управления.</w:t>
      </w:r>
    </w:p>
    <w:p w:rsidR="005229AA" w:rsidRPr="00DA2D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229AA" w:rsidRPr="00DA2D59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5229AA" w:rsidRPr="00DA2D59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5229AA" w:rsidRPr="00DA2D59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5229AA" w:rsidRPr="00DA2D59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5229AA" w:rsidRPr="00DA2D59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</w:t>
      </w:r>
      <w:r w:rsidR="00753410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Pr="00DA2D59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5229AA" w:rsidRPr="00DA2D59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C38EC" w:rsidRPr="00DA2D59" w:rsidRDefault="001A1E1D" w:rsidP="00DE6A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  <w:r w:rsidR="00DE6AA9" w:rsidRPr="00DA2D59">
        <w:rPr>
          <w:rFonts w:ascii="Times New Roman" w:hAnsi="Times New Roman" w:cs="Times New Roman"/>
          <w:sz w:val="28"/>
          <w:szCs w:val="28"/>
        </w:rPr>
        <w:tab/>
      </w:r>
    </w:p>
    <w:p w:rsidR="00CC38EC" w:rsidRPr="00DA2D59" w:rsidRDefault="00452EF7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DA2D59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</w:t>
      </w:r>
      <w:r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="00CC38EC" w:rsidRPr="00DA2D59">
        <w:rPr>
          <w:rFonts w:ascii="Times New Roman" w:hAnsi="Times New Roman" w:cs="Times New Roman"/>
          <w:sz w:val="28"/>
          <w:szCs w:val="28"/>
        </w:rPr>
        <w:t>совершением сделок между взаимозависимыми лицами;</w:t>
      </w:r>
    </w:p>
    <w:p w:rsidR="00CC38EC" w:rsidRPr="00DA2D59" w:rsidRDefault="00452EF7" w:rsidP="00147A7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DA2D59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 w:rsidR="00F41666" w:rsidRPr="00DA2D59">
        <w:rPr>
          <w:rFonts w:ascii="Times New Roman" w:hAnsi="Times New Roman" w:cs="Times New Roman"/>
          <w:sz w:val="28"/>
          <w:szCs w:val="28"/>
        </w:rPr>
        <w:t>;</w:t>
      </w:r>
    </w:p>
    <w:p w:rsidR="00CC38EC" w:rsidRPr="00DA2D59" w:rsidRDefault="00452EF7" w:rsidP="00147A7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DA2D59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 w:rsidR="00F41666" w:rsidRPr="00DA2D59">
        <w:rPr>
          <w:rFonts w:ascii="Times New Roman" w:hAnsi="Times New Roman" w:cs="Times New Roman"/>
          <w:sz w:val="28"/>
          <w:szCs w:val="28"/>
        </w:rPr>
        <w:t>;</w:t>
      </w:r>
    </w:p>
    <w:p w:rsidR="00CC38EC" w:rsidRPr="00DA2D59" w:rsidRDefault="00452EF7" w:rsidP="00147A7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DA2D59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акцизов на подакцизные товары.</w:t>
      </w:r>
    </w:p>
    <w:p w:rsidR="00452EF7" w:rsidRPr="00DA2D59" w:rsidRDefault="00452EF7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осуществление экспертизы документов;</w:t>
      </w:r>
    </w:p>
    <w:p w:rsidR="00452EF7" w:rsidRPr="00DA2D59" w:rsidRDefault="00452EF7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обеспечения выполнения поставленных руководством задач;</w:t>
      </w:r>
    </w:p>
    <w:p w:rsidR="00452EF7" w:rsidRPr="00DA2D59" w:rsidRDefault="00452EF7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анализа и прогнозирования деятельности в порученной сфере; </w:t>
      </w:r>
    </w:p>
    <w:p w:rsidR="00452EF7" w:rsidRPr="00DA2D59" w:rsidRDefault="00452EF7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использования опыта и мнения коллег; </w:t>
      </w:r>
    </w:p>
    <w:p w:rsidR="00452EF7" w:rsidRPr="00DA2D59" w:rsidRDefault="00452EF7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</w:t>
      </w:r>
      <w:r w:rsidRPr="00DA2D59">
        <w:rPr>
          <w:rFonts w:ascii="Times New Roman" w:hAnsi="Times New Roman" w:cs="Times New Roman"/>
          <w:sz w:val="28"/>
          <w:szCs w:val="28"/>
        </w:rPr>
        <w:lastRenderedPageBreak/>
        <w:t xml:space="preserve">в текстовом редакторе, с электронными таблицами, с базами данных; </w:t>
      </w:r>
    </w:p>
    <w:p w:rsidR="00452EF7" w:rsidRPr="00DA2D59" w:rsidRDefault="00452EF7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452EF7" w:rsidRPr="00DA2D59" w:rsidRDefault="00452EF7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подготовка презентаций</w:t>
      </w:r>
      <w:r w:rsidR="000E5A4D" w:rsidRPr="00DA2D59">
        <w:rPr>
          <w:rFonts w:ascii="Times New Roman" w:hAnsi="Times New Roman" w:cs="Times New Roman"/>
          <w:sz w:val="28"/>
          <w:szCs w:val="28"/>
        </w:rPr>
        <w:t xml:space="preserve">, </w:t>
      </w:r>
      <w:r w:rsidRPr="00DA2D59">
        <w:rPr>
          <w:rFonts w:ascii="Times New Roman" w:hAnsi="Times New Roman" w:cs="Times New Roman"/>
          <w:sz w:val="28"/>
          <w:szCs w:val="28"/>
        </w:rPr>
        <w:t xml:space="preserve">использование графических объектов в электронных документах; </w:t>
      </w:r>
    </w:p>
    <w:p w:rsidR="00CC38EC" w:rsidRPr="00DA2D59" w:rsidRDefault="00452EF7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подготовка деловой корреспонденции и актов инспекции.</w:t>
      </w:r>
    </w:p>
    <w:p w:rsidR="00CC38EC" w:rsidRPr="00DA2D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CC38EC" w:rsidRPr="00DA2D59" w:rsidRDefault="00F41666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DA2D59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</w:p>
    <w:p w:rsidR="00CC38EC" w:rsidRPr="00DA2D59" w:rsidRDefault="00CC38E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формирование и ведение реестров, перечней, лицевых счетов для обеспечения контрольно-надзорных полномочий;</w:t>
      </w:r>
    </w:p>
    <w:p w:rsidR="00BD748D" w:rsidRPr="00DA2D59" w:rsidRDefault="00CC38E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</w:t>
      </w:r>
      <w:r w:rsidR="00F41666" w:rsidRPr="00DA2D59">
        <w:rPr>
          <w:rFonts w:ascii="Times New Roman" w:hAnsi="Times New Roman" w:cs="Times New Roman"/>
          <w:sz w:val="28"/>
          <w:szCs w:val="28"/>
        </w:rPr>
        <w:t>гих распорядительных документов;</w:t>
      </w:r>
      <w:r w:rsidRPr="00DA2D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48D" w:rsidRPr="00DA2D59" w:rsidRDefault="00BD748D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BD748D" w:rsidRPr="00DA2D59" w:rsidRDefault="00BD748D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организация и проведение монитори</w:t>
      </w:r>
      <w:r w:rsidR="00F41666" w:rsidRPr="00DA2D59">
        <w:rPr>
          <w:rFonts w:ascii="Times New Roman" w:hAnsi="Times New Roman" w:cs="Times New Roman"/>
          <w:sz w:val="28"/>
          <w:szCs w:val="28"/>
        </w:rPr>
        <w:t>нга применения законодательства.</w:t>
      </w:r>
    </w:p>
    <w:p w:rsidR="00F41666" w:rsidRPr="00DA2D59" w:rsidRDefault="00F4166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DA2D59" w:rsidRDefault="001A1E1D" w:rsidP="00C7145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DA2D59" w:rsidRDefault="001A1E1D" w:rsidP="00C714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A2D59" w:rsidRDefault="001A1E1D" w:rsidP="00C714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733780" w:rsidRPr="00DA2D5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F41666" w:rsidRPr="00DA2D59">
        <w:rPr>
          <w:rFonts w:ascii="Times New Roman" w:hAnsi="Times New Roman" w:cs="Times New Roman"/>
          <w:sz w:val="28"/>
          <w:szCs w:val="28"/>
        </w:rPr>
        <w:t xml:space="preserve">, </w:t>
      </w:r>
      <w:r w:rsidRPr="00DA2D59">
        <w:rPr>
          <w:rFonts w:ascii="Times New Roman" w:hAnsi="Times New Roman" w:cs="Times New Roman"/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43" w:history="1">
        <w:r w:rsidRPr="00DA2D59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, </w:t>
      </w:r>
      <w:hyperlink r:id="rId44" w:history="1">
        <w:r w:rsidRPr="00DA2D59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Pr="00DA2D59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, </w:t>
      </w:r>
      <w:hyperlink r:id="rId46" w:history="1">
        <w:r w:rsidRPr="00DA2D59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775C5" w:rsidRPr="00DA2D59" w:rsidRDefault="001A1E1D" w:rsidP="00C714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F41666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="001F4C91" w:rsidRPr="00DA2D59">
        <w:rPr>
          <w:rFonts w:ascii="Times New Roman" w:hAnsi="Times New Roman" w:cs="Times New Roman"/>
          <w:sz w:val="28"/>
          <w:szCs w:val="28"/>
        </w:rPr>
        <w:t xml:space="preserve">контрольно-аналитический </w:t>
      </w:r>
      <w:r w:rsidR="00F41666" w:rsidRPr="00DA2D59">
        <w:rPr>
          <w:rFonts w:ascii="Times New Roman" w:hAnsi="Times New Roman" w:cs="Times New Roman"/>
          <w:sz w:val="28"/>
          <w:szCs w:val="28"/>
        </w:rPr>
        <w:t>отдел</w:t>
      </w:r>
      <w:r w:rsidRPr="00DA2D59">
        <w:rPr>
          <w:rFonts w:ascii="Times New Roman" w:hAnsi="Times New Roman" w:cs="Times New Roman"/>
          <w:sz w:val="28"/>
          <w:szCs w:val="28"/>
        </w:rPr>
        <w:t>,</w:t>
      </w:r>
      <w:r w:rsidR="00F41666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="00733780" w:rsidRPr="00DA2D5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DA2D59">
        <w:rPr>
          <w:rFonts w:ascii="Times New Roman" w:hAnsi="Times New Roman" w:cs="Times New Roman"/>
          <w:sz w:val="28"/>
          <w:szCs w:val="28"/>
        </w:rPr>
        <w:t xml:space="preserve">  обязан: </w:t>
      </w:r>
    </w:p>
    <w:p w:rsidR="001F4C91" w:rsidRPr="00DA2D59" w:rsidRDefault="001F4C91" w:rsidP="001F4C91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осуществлять поиск предполагаемых «выгодоприобретателей»;</w:t>
      </w:r>
    </w:p>
    <w:p w:rsidR="001F4C91" w:rsidRPr="00DA2D59" w:rsidRDefault="001F4C91" w:rsidP="001F4C91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1F4C91" w:rsidRPr="00DA2D59" w:rsidRDefault="001F4C91" w:rsidP="001F4C91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выявлять и пресекать схемы уклонения от налогообложения;</w:t>
      </w:r>
    </w:p>
    <w:p w:rsidR="001F4C91" w:rsidRPr="00DA2D59" w:rsidRDefault="001F4C91" w:rsidP="001F4C91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проводить мероприятия налогового контроля в рамках </w:t>
      </w:r>
      <w:proofErr w:type="spellStart"/>
      <w:r w:rsidRPr="00DA2D59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DA2D59">
        <w:rPr>
          <w:rFonts w:ascii="Times New Roman" w:hAnsi="Times New Roman" w:cs="Times New Roman"/>
          <w:sz w:val="28"/>
          <w:szCs w:val="28"/>
        </w:rPr>
        <w:t xml:space="preserve"> анализа финансово-хозяйственной деятельности налогоплательщиков-выгодоприобретателей; </w:t>
      </w:r>
    </w:p>
    <w:p w:rsidR="001F4C91" w:rsidRPr="00DA2D59" w:rsidRDefault="001F4C91" w:rsidP="001F4C91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проводить мероприятия налогового контроля в рамках выездных налоговых проверок налогоплательщиков-выгодоприобретателей;</w:t>
      </w:r>
    </w:p>
    <w:p w:rsidR="001F4C91" w:rsidRPr="00DA2D59" w:rsidRDefault="001F4C91" w:rsidP="001F4C91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1F4C91" w:rsidRPr="00DA2D59" w:rsidRDefault="001F4C91" w:rsidP="001F4C91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оформлять в установленном порядке результатов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 </w:t>
      </w:r>
    </w:p>
    <w:p w:rsidR="001F4C91" w:rsidRPr="00DA2D59" w:rsidRDefault="001F4C91" w:rsidP="001F4C91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осуществлять взаимодействие между структурными подразделениями Инспекции;</w:t>
      </w:r>
    </w:p>
    <w:p w:rsidR="001F4C91" w:rsidRPr="00DA2D59" w:rsidRDefault="001F4C91" w:rsidP="001F4C91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1F4C91" w:rsidRPr="00DA2D59" w:rsidRDefault="001F4C91" w:rsidP="001F4C91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проводить анализ модели поведения участников схем уклонения от налогообложения.</w:t>
      </w:r>
    </w:p>
    <w:p w:rsidR="001F4C91" w:rsidRPr="00DA2D59" w:rsidRDefault="001F4C91" w:rsidP="001F4C91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lastRenderedPageBreak/>
        <w:t>обеспечивать актуализацию информационных ресурсов инспекции в рамках установленной сферы деятельности.</w:t>
      </w:r>
    </w:p>
    <w:p w:rsidR="001F4C91" w:rsidRPr="00DA2D59" w:rsidRDefault="001F4C91" w:rsidP="001F4C91">
      <w:pPr>
        <w:numPr>
          <w:ilvl w:val="0"/>
          <w:numId w:val="13"/>
        </w:numPr>
        <w:tabs>
          <w:tab w:val="left" w:pos="0"/>
          <w:tab w:val="num" w:pos="42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1F4C91" w:rsidRPr="00DA2D59" w:rsidRDefault="001F4C91" w:rsidP="001F4C91">
      <w:pPr>
        <w:numPr>
          <w:ilvl w:val="0"/>
          <w:numId w:val="13"/>
        </w:numPr>
        <w:tabs>
          <w:tab w:val="left" w:pos="0"/>
          <w:tab w:val="num" w:pos="42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замещать </w:t>
      </w:r>
      <w:r w:rsidR="00181405" w:rsidRPr="00DA2D59">
        <w:rPr>
          <w:rFonts w:ascii="Times New Roman" w:hAnsi="Times New Roman" w:cs="Times New Roman"/>
          <w:sz w:val="28"/>
          <w:szCs w:val="28"/>
        </w:rPr>
        <w:t xml:space="preserve">сотрудников </w:t>
      </w:r>
      <w:r w:rsidRPr="00DA2D59">
        <w:rPr>
          <w:rFonts w:ascii="Times New Roman" w:hAnsi="Times New Roman" w:cs="Times New Roman"/>
          <w:sz w:val="28"/>
          <w:szCs w:val="28"/>
        </w:rPr>
        <w:t xml:space="preserve">отдела; </w:t>
      </w:r>
    </w:p>
    <w:p w:rsidR="001F4C91" w:rsidRPr="00DA2D59" w:rsidRDefault="001F4C91" w:rsidP="001F4C91">
      <w:pPr>
        <w:pStyle w:val="a5"/>
        <w:numPr>
          <w:ilvl w:val="0"/>
          <w:numId w:val="13"/>
        </w:numPr>
        <w:tabs>
          <w:tab w:val="left" w:pos="0"/>
          <w:tab w:val="num" w:pos="426"/>
        </w:tabs>
        <w:spacing w:after="0"/>
        <w:ind w:left="0" w:firstLine="360"/>
        <w:jc w:val="both"/>
        <w:rPr>
          <w:sz w:val="28"/>
          <w:szCs w:val="28"/>
        </w:rPr>
      </w:pPr>
      <w:r w:rsidRPr="00DA2D59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F4C91" w:rsidRPr="00DA2D59" w:rsidRDefault="001F4C91" w:rsidP="001F4C91">
      <w:pPr>
        <w:pStyle w:val="a5"/>
        <w:numPr>
          <w:ilvl w:val="0"/>
          <w:numId w:val="13"/>
        </w:numPr>
        <w:tabs>
          <w:tab w:val="left" w:pos="0"/>
          <w:tab w:val="num" w:pos="426"/>
        </w:tabs>
        <w:spacing w:after="0"/>
        <w:ind w:left="0" w:firstLine="360"/>
        <w:jc w:val="both"/>
        <w:rPr>
          <w:sz w:val="28"/>
          <w:szCs w:val="28"/>
        </w:rPr>
      </w:pPr>
      <w:r w:rsidRPr="00DA2D59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1F4C91" w:rsidRPr="00DA2D59" w:rsidRDefault="001F4C91" w:rsidP="001F4C91">
      <w:pPr>
        <w:pStyle w:val="a5"/>
        <w:numPr>
          <w:ilvl w:val="0"/>
          <w:numId w:val="13"/>
        </w:numPr>
        <w:tabs>
          <w:tab w:val="left" w:pos="0"/>
          <w:tab w:val="num" w:pos="426"/>
        </w:tabs>
        <w:spacing w:after="0"/>
        <w:ind w:left="0" w:firstLine="360"/>
        <w:jc w:val="both"/>
        <w:rPr>
          <w:sz w:val="28"/>
          <w:szCs w:val="28"/>
        </w:rPr>
      </w:pPr>
      <w:r w:rsidRPr="00DA2D59">
        <w:rPr>
          <w:sz w:val="28"/>
          <w:szCs w:val="28"/>
        </w:rPr>
        <w:t>вести делопроизводство отдела в установленном порядке;</w:t>
      </w:r>
    </w:p>
    <w:p w:rsidR="001F4C91" w:rsidRPr="00DA2D59" w:rsidRDefault="001F4C91" w:rsidP="001F4C91">
      <w:pPr>
        <w:pStyle w:val="a5"/>
        <w:numPr>
          <w:ilvl w:val="0"/>
          <w:numId w:val="13"/>
        </w:numPr>
        <w:tabs>
          <w:tab w:val="left" w:pos="0"/>
          <w:tab w:val="num" w:pos="426"/>
        </w:tabs>
        <w:spacing w:after="0"/>
        <w:ind w:left="0" w:firstLine="360"/>
        <w:jc w:val="both"/>
        <w:rPr>
          <w:sz w:val="28"/>
          <w:szCs w:val="28"/>
        </w:rPr>
      </w:pPr>
      <w:r w:rsidRPr="00DA2D59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DA2D59">
        <w:rPr>
          <w:sz w:val="28"/>
          <w:szCs w:val="28"/>
          <w:lang w:val="en-US"/>
        </w:rPr>
        <w:t>c</w:t>
      </w:r>
      <w:r w:rsidRPr="00DA2D59">
        <w:rPr>
          <w:sz w:val="28"/>
          <w:szCs w:val="28"/>
        </w:rPr>
        <w:t xml:space="preserve"> Федеральным законом от 27.07.2004 г. № 79-ФЗ.</w:t>
      </w:r>
    </w:p>
    <w:p w:rsidR="006775C5" w:rsidRPr="00DA2D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6775C5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="00733780" w:rsidRPr="00DA2D5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775C5" w:rsidRPr="00DA2D59">
        <w:rPr>
          <w:rFonts w:ascii="Times New Roman" w:hAnsi="Times New Roman" w:cs="Times New Roman"/>
          <w:sz w:val="28"/>
          <w:szCs w:val="28"/>
        </w:rPr>
        <w:t xml:space="preserve">  </w:t>
      </w:r>
      <w:r w:rsidRPr="00DA2D59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411D0" w:rsidRPr="00DA2D59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411D0" w:rsidRPr="00DA2D59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8411D0" w:rsidRPr="00DA2D59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411D0" w:rsidRPr="00DA2D59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411D0" w:rsidRPr="00DA2D59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8411D0" w:rsidRPr="00DA2D59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8411D0" w:rsidRPr="00DA2D59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ED0D43" w:rsidRPr="00DA2D59" w:rsidRDefault="008411D0" w:rsidP="00ED0D43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411D0" w:rsidRPr="00DA2D59" w:rsidRDefault="008411D0" w:rsidP="00ED0D43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8411D0" w:rsidRPr="00DA2D59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8411D0" w:rsidRPr="00DA2D59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DA2D59" w:rsidRDefault="001A1E1D" w:rsidP="00B202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10. </w:t>
      </w:r>
      <w:r w:rsidR="00733780" w:rsidRPr="00DA2D5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775C5" w:rsidRPr="00DA2D59">
        <w:rPr>
          <w:rFonts w:ascii="Times New Roman" w:hAnsi="Times New Roman" w:cs="Times New Roman"/>
          <w:sz w:val="28"/>
          <w:szCs w:val="28"/>
        </w:rPr>
        <w:t xml:space="preserve">  </w:t>
      </w:r>
      <w:r w:rsidRPr="00DA2D59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7" w:history="1">
        <w:r w:rsidRPr="00DA2D59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6775C5" w:rsidRPr="00DA2D59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</w:t>
      </w:r>
      <w:r w:rsidR="005D4A49" w:rsidRPr="00DA2D59">
        <w:rPr>
          <w:rFonts w:ascii="Times New Roman" w:hAnsi="Times New Roman" w:cs="Times New Roman"/>
          <w:sz w:val="28"/>
          <w:szCs w:val="28"/>
        </w:rPr>
        <w:t xml:space="preserve"> контрольно-аналитическом</w:t>
      </w:r>
      <w:r w:rsidR="000A5472" w:rsidRPr="00DA2D59">
        <w:rPr>
          <w:rFonts w:ascii="Times New Roman" w:hAnsi="Times New Roman" w:cs="Times New Roman"/>
          <w:sz w:val="28"/>
          <w:szCs w:val="28"/>
        </w:rPr>
        <w:t xml:space="preserve"> отделе</w:t>
      </w:r>
      <w:r w:rsidR="006775C5" w:rsidRPr="00DA2D59">
        <w:rPr>
          <w:rFonts w:ascii="Times New Roman" w:hAnsi="Times New Roman" w:cs="Times New Roman"/>
          <w:sz w:val="28"/>
          <w:szCs w:val="28"/>
        </w:rPr>
        <w:t xml:space="preserve">, </w:t>
      </w:r>
      <w:r w:rsidR="006775C5" w:rsidRPr="00DA2D59">
        <w:rPr>
          <w:rFonts w:ascii="Times New Roman" w:hAnsi="Times New Roman" w:cs="Times New Roman"/>
          <w:sz w:val="28"/>
          <w:szCs w:val="28"/>
        </w:rPr>
        <w:lastRenderedPageBreak/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DA2D59" w:rsidRDefault="001A1E1D" w:rsidP="00B20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11. </w:t>
      </w:r>
      <w:r w:rsidR="00733780" w:rsidRPr="00DA2D5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775C5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Pr="00DA2D59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DA2D5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A2D59" w:rsidRDefault="001A1E1D" w:rsidP="00DB4946">
      <w:pPr>
        <w:pStyle w:val="ConsPlusNormal"/>
        <w:ind w:lef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733780" w:rsidRPr="00DA2D5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775C5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Pr="00DA2D59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DB4946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Pr="00DA2D59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DA2D5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DA2D59" w:rsidRDefault="001A1E1D" w:rsidP="000A54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733780" w:rsidRPr="00DA2D5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775C5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Pr="00DA2D59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A5472" w:rsidRPr="00DA2D59" w:rsidRDefault="000A5472" w:rsidP="000A54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OLE_LINK1"/>
      <w:r w:rsidRPr="00DA2D59">
        <w:rPr>
          <w:rFonts w:ascii="Times New Roman" w:hAnsi="Times New Roman" w:cs="Times New Roman"/>
          <w:sz w:val="28"/>
          <w:szCs w:val="28"/>
        </w:rPr>
        <w:t>- в процессе проведения камеральной проверки направление запросов в банк запросов о движении денежных средств по счетам налогоплательщика;</w:t>
      </w:r>
    </w:p>
    <w:p w:rsidR="000A5472" w:rsidRPr="00DA2D59" w:rsidRDefault="000A5472" w:rsidP="000A54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при выявлении фактов непредставления налогоплательщиком налоговых деклараций более года проведение мероприятий по исключению налогоплательщика из ЕГРЮЛ.</w:t>
      </w:r>
    </w:p>
    <w:bookmarkEnd w:id="1"/>
    <w:p w:rsidR="00286E30" w:rsidRPr="00DA2D59" w:rsidRDefault="001A1E1D" w:rsidP="00286E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C77F9A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="00733780" w:rsidRPr="00DA2D5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DA2D59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bookmarkStart w:id="2" w:name="OLE_LINK2"/>
    </w:p>
    <w:p w:rsidR="00437DF7" w:rsidRPr="00DA2D59" w:rsidRDefault="000A5472" w:rsidP="00437DF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DA2D59">
        <w:rPr>
          <w:rFonts w:ascii="Times New Roman" w:hAnsi="Times New Roman" w:cs="Times New Roman"/>
          <w:sz w:val="28"/>
          <w:szCs w:val="28"/>
        </w:rPr>
        <w:t>п</w:t>
      </w:r>
      <w:r w:rsidRPr="00DA2D59">
        <w:rPr>
          <w:rFonts w:ascii="Times New Roman" w:hAnsi="Times New Roman" w:cs="Times New Roman"/>
          <w:sz w:val="28"/>
          <w:szCs w:val="28"/>
        </w:rPr>
        <w:t>ривлечение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0A5472" w:rsidRPr="00DA2D59" w:rsidRDefault="000A5472" w:rsidP="00437DF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DA2D59">
        <w:rPr>
          <w:rFonts w:ascii="Times New Roman" w:hAnsi="Times New Roman" w:cs="Times New Roman"/>
          <w:sz w:val="28"/>
          <w:szCs w:val="28"/>
        </w:rPr>
        <w:t>ф</w:t>
      </w:r>
      <w:r w:rsidRPr="00DA2D59">
        <w:rPr>
          <w:rFonts w:ascii="Times New Roman" w:hAnsi="Times New Roman" w:cs="Times New Roman"/>
          <w:sz w:val="28"/>
          <w:szCs w:val="28"/>
        </w:rPr>
        <w:t>ормирование решения о привлечении или решения об отказе в привлечении к налоговой ответственности при выявлении случаев не исчисления или неполного исчисления налогов;</w:t>
      </w:r>
    </w:p>
    <w:p w:rsidR="000A5472" w:rsidRPr="00DA2D59" w:rsidRDefault="000A5472" w:rsidP="00286E30">
      <w:pPr>
        <w:pStyle w:val="1"/>
        <w:spacing w:before="0" w:after="0"/>
        <w:ind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A2D59">
        <w:rPr>
          <w:rFonts w:ascii="Times New Roman" w:hAnsi="Times New Roman" w:cs="Times New Roman"/>
          <w:b w:val="0"/>
          <w:sz w:val="28"/>
          <w:szCs w:val="28"/>
        </w:rPr>
        <w:t>- формирование и отправка в банк решения о приостановлении операций по счетам при выявлении фактов непредставления налогоплательщиком налоговой отчетности; при представлении отчетности налогоплательщиком формирование и отправка в банк решения об отмене приостановления операций.</w:t>
      </w:r>
    </w:p>
    <w:bookmarkEnd w:id="2"/>
    <w:p w:rsidR="001A1E1D" w:rsidRPr="00DA2D59" w:rsidRDefault="001A1E1D" w:rsidP="00C77F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A2D59" w:rsidRDefault="001A1E1D" w:rsidP="00DB4946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V. Перечень вопросов, по которым</w:t>
      </w:r>
      <w:r w:rsidR="00C77F9A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="00733780" w:rsidRPr="00DA2D5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B4946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Pr="00DA2D59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DA2D59" w:rsidRDefault="001A1E1D" w:rsidP="00DB4946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DA2D59" w:rsidRDefault="001A1E1D" w:rsidP="00DB4946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DA2D5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DA2D59" w:rsidRDefault="001A1E1D" w:rsidP="00C714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14. </w:t>
      </w:r>
      <w:r w:rsidR="00733780" w:rsidRPr="00DA2D5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C77F9A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Pr="00DA2D59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286E30" w:rsidRPr="00DA2D59" w:rsidRDefault="00286E30" w:rsidP="00286E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OLE_LINK3"/>
      <w:r w:rsidRPr="00DA2D59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286E30" w:rsidRPr="00DA2D59" w:rsidRDefault="00286E30" w:rsidP="00286E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</w:t>
      </w:r>
    </w:p>
    <w:bookmarkEnd w:id="3"/>
    <w:p w:rsidR="00C77F9A" w:rsidRPr="00DA2D59" w:rsidRDefault="001A1E1D" w:rsidP="00C714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15. </w:t>
      </w:r>
      <w:r w:rsidR="00733780" w:rsidRPr="00DA2D5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C77F9A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Pr="00DA2D59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77F9A" w:rsidRPr="00DA2D59" w:rsidRDefault="00C7145B" w:rsidP="00C7145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DA2D59">
        <w:rPr>
          <w:rFonts w:ascii="Times New Roman" w:hAnsi="Times New Roman" w:cs="Times New Roman"/>
          <w:sz w:val="28"/>
          <w:szCs w:val="28"/>
        </w:rPr>
        <w:t>графика отпус</w:t>
      </w:r>
      <w:r w:rsidR="00286E30" w:rsidRPr="00DA2D59">
        <w:rPr>
          <w:rFonts w:ascii="Times New Roman" w:hAnsi="Times New Roman" w:cs="Times New Roman"/>
          <w:sz w:val="28"/>
          <w:szCs w:val="28"/>
        </w:rPr>
        <w:t>ков гражданских служащих отдела.</w:t>
      </w:r>
    </w:p>
    <w:p w:rsidR="001A1E1D" w:rsidRPr="00DA2D5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A2D5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DA2D5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DA2D5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DA2D5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A2D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733780" w:rsidRPr="00DA2D5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733780" w:rsidRPr="00DA2D59">
        <w:rPr>
          <w:rFonts w:ascii="Times New Roman" w:hAnsi="Times New Roman" w:cs="Times New Roman"/>
          <w:sz w:val="28"/>
          <w:szCs w:val="28"/>
        </w:rPr>
        <w:lastRenderedPageBreak/>
        <w:t>государственный налоговый инспектор</w:t>
      </w:r>
      <w:r w:rsidR="0085360E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Pr="00DA2D59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DA2D5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A2D5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DA2D5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A2D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733780" w:rsidRPr="00DA2D5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85360E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Pr="00DA2D59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8" w:history="1">
        <w:r w:rsidRPr="00DA2D59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49" w:history="1">
        <w:r w:rsidRPr="00DA2D59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DA2D5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DA2D5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A2D5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DA2D5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1A1E1D" w:rsidRPr="00DA2D5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DA2D5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A2D59" w:rsidRDefault="001A1E1D" w:rsidP="00286E3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18. </w:t>
      </w:r>
      <w:r w:rsidR="00286E30" w:rsidRPr="00DA2D59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466772" w:rsidRPr="00DA2D59" w:rsidRDefault="00466772" w:rsidP="007334EE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A2D5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DA2D5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DA2D5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A2D59" w:rsidRDefault="001A1E1D" w:rsidP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733780" w:rsidRPr="00DA2D5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85360E" w:rsidRPr="00DA2D59">
        <w:rPr>
          <w:rFonts w:ascii="Times New Roman" w:hAnsi="Times New Roman" w:cs="Times New Roman"/>
          <w:sz w:val="28"/>
          <w:szCs w:val="28"/>
        </w:rPr>
        <w:t xml:space="preserve"> </w:t>
      </w:r>
      <w:r w:rsidRPr="00DA2D59">
        <w:rPr>
          <w:rFonts w:ascii="Times New Roman" w:hAnsi="Times New Roman" w:cs="Times New Roman"/>
          <w:sz w:val="28"/>
          <w:szCs w:val="28"/>
        </w:rPr>
        <w:t>оцени</w:t>
      </w:r>
      <w:r w:rsidR="0085360E" w:rsidRPr="00DA2D59">
        <w:rPr>
          <w:rFonts w:ascii="Times New Roman" w:hAnsi="Times New Roman" w:cs="Times New Roman"/>
          <w:sz w:val="28"/>
          <w:szCs w:val="28"/>
        </w:rPr>
        <w:t>вается по следующим показателям:</w:t>
      </w:r>
    </w:p>
    <w:p w:rsidR="001A1E1D" w:rsidRPr="00DA2D59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DA2D5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DA2D59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DA2D5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DA2D59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DA2D59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DA2D59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DA2D59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DA2D59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DA2D59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DA2D59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DA2D59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DA2D59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D59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DA2D59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</w:t>
      </w:r>
      <w:r w:rsidR="00466772" w:rsidRPr="00DA2D59">
        <w:rPr>
          <w:rFonts w:ascii="Times New Roman" w:hAnsi="Times New Roman" w:cs="Times New Roman"/>
          <w:sz w:val="28"/>
          <w:szCs w:val="28"/>
        </w:rPr>
        <w:t>их действий</w:t>
      </w:r>
      <w:r w:rsidR="00286E30" w:rsidRPr="00DA2D59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1A1E1D" w:rsidRPr="00DA2D59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147A70" w:rsidRPr="00DA2D59" w:rsidRDefault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147A70" w:rsidRPr="00DA2D59" w:rsidSect="007B7F98">
      <w:pgSz w:w="11906" w:h="16838"/>
      <w:pgMar w:top="426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592F44"/>
    <w:multiLevelType w:val="hybridMultilevel"/>
    <w:tmpl w:val="3AECF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FE745C"/>
    <w:multiLevelType w:val="hybridMultilevel"/>
    <w:tmpl w:val="56D809B4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A1E1D"/>
    <w:rsid w:val="00013C0C"/>
    <w:rsid w:val="00032383"/>
    <w:rsid w:val="00036440"/>
    <w:rsid w:val="000A5472"/>
    <w:rsid w:val="000E5A4D"/>
    <w:rsid w:val="00147A70"/>
    <w:rsid w:val="00150AF5"/>
    <w:rsid w:val="00181405"/>
    <w:rsid w:val="001A1E1D"/>
    <w:rsid w:val="001F4C91"/>
    <w:rsid w:val="00213E03"/>
    <w:rsid w:val="00230C81"/>
    <w:rsid w:val="002702F0"/>
    <w:rsid w:val="00286E30"/>
    <w:rsid w:val="00421A7E"/>
    <w:rsid w:val="00437DF7"/>
    <w:rsid w:val="00452EF7"/>
    <w:rsid w:val="00466772"/>
    <w:rsid w:val="0052285A"/>
    <w:rsid w:val="005229AA"/>
    <w:rsid w:val="00543ED7"/>
    <w:rsid w:val="005538FA"/>
    <w:rsid w:val="00590065"/>
    <w:rsid w:val="005D4A49"/>
    <w:rsid w:val="0066606E"/>
    <w:rsid w:val="00677419"/>
    <w:rsid w:val="006775C5"/>
    <w:rsid w:val="006F16BB"/>
    <w:rsid w:val="007334EE"/>
    <w:rsid w:val="00733780"/>
    <w:rsid w:val="00753410"/>
    <w:rsid w:val="007B7F98"/>
    <w:rsid w:val="007D6A6F"/>
    <w:rsid w:val="008175CF"/>
    <w:rsid w:val="00821756"/>
    <w:rsid w:val="00837FB5"/>
    <w:rsid w:val="008411D0"/>
    <w:rsid w:val="0085360E"/>
    <w:rsid w:val="008F68D8"/>
    <w:rsid w:val="009301C7"/>
    <w:rsid w:val="00961FFE"/>
    <w:rsid w:val="00A45ABC"/>
    <w:rsid w:val="00A50DB9"/>
    <w:rsid w:val="00B202FA"/>
    <w:rsid w:val="00B36D71"/>
    <w:rsid w:val="00B3714A"/>
    <w:rsid w:val="00BD748D"/>
    <w:rsid w:val="00BE1C8A"/>
    <w:rsid w:val="00C328A6"/>
    <w:rsid w:val="00C7145B"/>
    <w:rsid w:val="00C77F9A"/>
    <w:rsid w:val="00CC38EC"/>
    <w:rsid w:val="00D03E3C"/>
    <w:rsid w:val="00D374E9"/>
    <w:rsid w:val="00DA2D59"/>
    <w:rsid w:val="00DB4946"/>
    <w:rsid w:val="00DD4A0C"/>
    <w:rsid w:val="00DE1533"/>
    <w:rsid w:val="00DE436E"/>
    <w:rsid w:val="00DE6AA9"/>
    <w:rsid w:val="00EA0E2D"/>
    <w:rsid w:val="00EB7F0B"/>
    <w:rsid w:val="00ED0D43"/>
    <w:rsid w:val="00F00AEF"/>
    <w:rsid w:val="00F07432"/>
    <w:rsid w:val="00F41666"/>
    <w:rsid w:val="00F7535C"/>
    <w:rsid w:val="00F93D2F"/>
    <w:rsid w:val="00FA3E37"/>
    <w:rsid w:val="00FB4B04"/>
    <w:rsid w:val="00FC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419"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B2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B2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2AD7CDD5C321FD79295521448098ABDB08448C1784F1293B9AE20BA0F6M767I" TargetMode="External"/><Relationship Id="rId39" Type="http://schemas.openxmlformats.org/officeDocument/2006/relationships/hyperlink" Target="consultantplus://offline/ref=2AD7CDD5C321FD79295521448098ABDB084E8D1685F9293B9AE20BA0F6M76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AD7CDD5C321FD79295521448098ABDB0B47831C81F7293B9AE20BA0F6M767I" TargetMode="External"/><Relationship Id="rId34" Type="http://schemas.openxmlformats.org/officeDocument/2006/relationships/hyperlink" Target="consultantplus://offline/ref=2AD7CDD5C321FD79295521448098ABDB0845811C8AF5293B9AE20BA0F6M767I" TargetMode="External"/><Relationship Id="rId42" Type="http://schemas.openxmlformats.org/officeDocument/2006/relationships/hyperlink" Target="consultantplus://offline/ref=2AD7CDD5C321FD79295521448098ABDB084E8D1782F1293B9AE20BA0F6M767I" TargetMode="External"/><Relationship Id="rId47" Type="http://schemas.openxmlformats.org/officeDocument/2006/relationships/hyperlink" Target="consultantplus://offline/ref=BDE78487D901BAEE6906B08873AF6F9DD3A5D53F893A16493C387FAEFACA46C301231D79A0AA5764y5x6J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2AD7CDD5C321FD79295521448098ABDB08458D1E87F7293B9AE20BA0F6M767I" TargetMode="External"/><Relationship Id="rId33" Type="http://schemas.openxmlformats.org/officeDocument/2006/relationships/hyperlink" Target="consultantplus://offline/ref=2AD7CDD5C321FD79295521448098ABDB0F42831F82FB743192BB07A2MF61I" TargetMode="External"/><Relationship Id="rId38" Type="http://schemas.openxmlformats.org/officeDocument/2006/relationships/hyperlink" Target="consultantplus://offline/ref=2AD7CDD5C321FD79295521448098ABDB084E821D80F3293B9AE20BA0F6M767I" TargetMode="External"/><Relationship Id="rId46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29" Type="http://schemas.openxmlformats.org/officeDocument/2006/relationships/hyperlink" Target="consultantplus://offline/ref=2AD7CDD5C321FD79295521448098ABDB0840861880F2293B9AE20BA0F6M767I" TargetMode="External"/><Relationship Id="rId41" Type="http://schemas.openxmlformats.org/officeDocument/2006/relationships/hyperlink" Target="consultantplus://offline/ref=2AD7CDD5C321FD79295521448098ABDB084E871881F8293B9AE20BA0F6M767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2AD7CDD5C321FD79295521448098ABDB0841851C84F8293B9AE20BA0F6M767I" TargetMode="External"/><Relationship Id="rId32" Type="http://schemas.openxmlformats.org/officeDocument/2006/relationships/hyperlink" Target="consultantplus://offline/ref=2AD7CDD5C321FD792955285D8798ABDB0F438C1982F6293B9AE20BA0F6M767I" TargetMode="External"/><Relationship Id="rId37" Type="http://schemas.openxmlformats.org/officeDocument/2006/relationships/hyperlink" Target="consultantplus://offline/ref=2AD7CDD5C321FD79295521448098ABDB0B46811681F4293B9AE20BA0F6M767I" TargetMode="External"/><Relationship Id="rId40" Type="http://schemas.openxmlformats.org/officeDocument/2006/relationships/hyperlink" Target="consultantplus://offline/ref=2AD7CDD5C321FD79295521448098ABDB0B44841C8BF1293B9AE20BA0F6M767I" TargetMode="External"/><Relationship Id="rId45" Type="http://schemas.openxmlformats.org/officeDocument/2006/relationships/hyperlink" Target="consultantplus://offline/ref=BDE78487D901BAEE6906B08873AF6F9DD3A6DD33833F16493C387FAEFACA46C301231D79A0AA5663y5x4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2AD7CDD5C321FD79295521448098ABDB0842801887F1293B9AE20BA0F6M767I" TargetMode="External"/><Relationship Id="rId28" Type="http://schemas.openxmlformats.org/officeDocument/2006/relationships/hyperlink" Target="consultantplus://offline/ref=2AD7CDD5C321FD79295521448098ABDB08458D1F81F9293B9AE20BA0F6M767I" TargetMode="External"/><Relationship Id="rId36" Type="http://schemas.openxmlformats.org/officeDocument/2006/relationships/hyperlink" Target="consultantplus://offline/ref=2AD7CDD5C321FD792955285D8798ABDB0C40851E8AF0293B9AE20BA0F6M767I" TargetMode="External"/><Relationship Id="rId49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984F8293B9AE20BA0F6M767I" TargetMode="External"/><Relationship Id="rId19" Type="http://schemas.openxmlformats.org/officeDocument/2006/relationships/hyperlink" Target="consultantplus://offline/ref=2AD7CDD5C321FD79295521448098ABDB0B478D1680F6293B9AE20BA0F6M767I" TargetMode="External"/><Relationship Id="rId31" Type="http://schemas.openxmlformats.org/officeDocument/2006/relationships/hyperlink" Target="consultantplus://offline/ref=2AD7CDD5C321FD79295521448098ABDB0843831882F8293B9AE20BA0F6M767I" TargetMode="External"/><Relationship Id="rId44" Type="http://schemas.openxmlformats.org/officeDocument/2006/relationships/hyperlink" Target="consultantplus://offline/ref=BDE78487D901BAEE6906B08873AF6F9DD3A6DD33833F16493C387FAEFACA46C301231D79A0AA5664y5x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2AD7CDD5C321FD79295521448098ABDB0B4784168AF9293B9AE20BA0F6M767I" TargetMode="External"/><Relationship Id="rId27" Type="http://schemas.openxmlformats.org/officeDocument/2006/relationships/hyperlink" Target="consultantplus://offline/ref=2AD7CDD5C321FD79295521448098ABDB084580188BF5293B9AE20BA0F6M767I" TargetMode="External"/><Relationship Id="rId30" Type="http://schemas.openxmlformats.org/officeDocument/2006/relationships/hyperlink" Target="consultantplus://offline/ref=2AD7CDD5C321FD79295521448098ABDB0843871C8AF9293B9AE20BA0F6M767I" TargetMode="External"/><Relationship Id="rId35" Type="http://schemas.openxmlformats.org/officeDocument/2006/relationships/hyperlink" Target="consultantplus://offline/ref=2AD7CDD5C321FD79295521448098ABDB084E801F85F3293B9AE20BA0F6M767I" TargetMode="External"/><Relationship Id="rId43" Type="http://schemas.openxmlformats.org/officeDocument/2006/relationships/hyperlink" Target="consultantplus://offline/ref=BDE78487D901BAEE6906B08873AF6F9DD3A6DD33833F16493C387FAEFACA46C301231D79A0AA5666y5x2J" TargetMode="External"/><Relationship Id="rId48" Type="http://schemas.openxmlformats.org/officeDocument/2006/relationships/hyperlink" Target="consultantplus://offline/ref=BDE78487D901BAEE6906B08873AF6F9DD9ADD93683374B43346173ACFDC519D4066A1178A0AA54y6xFJ" TargetMode="External"/><Relationship Id="rId8" Type="http://schemas.openxmlformats.org/officeDocument/2006/relationships/hyperlink" Target="consultantplus://offline/ref=2AD7CDD5C321FD79295521448098ABDB0B47871C86F0293B9AE20BA0F6M767I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4978</Words>
  <Characters>28380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5</cp:revision>
  <cp:lastPrinted>2017-12-19T08:58:00Z</cp:lastPrinted>
  <dcterms:created xsi:type="dcterms:W3CDTF">2017-12-20T12:09:00Z</dcterms:created>
  <dcterms:modified xsi:type="dcterms:W3CDTF">2018-07-03T06:00:00Z</dcterms:modified>
</cp:coreProperties>
</file>